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DB" w:rsidRPr="00CB31DB" w:rsidRDefault="00CB31DB" w:rsidP="00CB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31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Аннотация  к адаптированной рабочей программе по </w:t>
      </w:r>
      <w:bookmarkStart w:id="0" w:name="_GoBack"/>
      <w:bookmarkEnd w:id="0"/>
      <w:r w:rsidRPr="00CB31DB">
        <w:rPr>
          <w:rFonts w:ascii="Times New Roman" w:eastAsia="Calibri" w:hAnsi="Times New Roman" w:cs="Times New Roman"/>
          <w:b/>
          <w:bCs/>
          <w:sz w:val="24"/>
          <w:szCs w:val="24"/>
        </w:rPr>
        <w:t>коррекции нарушений речи для обучающихся 1-4 классов с ФНР, ФФНР, ОНР с ОВЗ (НОДА; НОДА + ЗПР).</w:t>
      </w:r>
    </w:p>
    <w:p w:rsidR="00CB31DB" w:rsidRPr="00CB31DB" w:rsidRDefault="00CB31DB" w:rsidP="00CB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CB31DB">
        <w:rPr>
          <w:rFonts w:ascii="Times New Roman" w:eastAsia="Calibri" w:hAnsi="Times New Roman" w:cs="Times New Roman"/>
          <w:b/>
          <w:bCs/>
          <w:sz w:val="24"/>
          <w:szCs w:val="24"/>
        </w:rPr>
        <w:t>Составитела</w:t>
      </w:r>
      <w:proofErr w:type="spellEnd"/>
      <w:r w:rsidRPr="00CB31DB">
        <w:rPr>
          <w:rFonts w:ascii="Times New Roman" w:eastAsia="Calibri" w:hAnsi="Times New Roman" w:cs="Times New Roman"/>
          <w:b/>
          <w:bCs/>
          <w:sz w:val="24"/>
          <w:szCs w:val="24"/>
        </w:rPr>
        <w:t>: учитель-логопед Федосова Екатерина Александровна</w:t>
      </w:r>
    </w:p>
    <w:p w:rsidR="00CB31DB" w:rsidRPr="00CB31DB" w:rsidRDefault="00CB31DB" w:rsidP="00CB31DB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составлена в соответствии с  </w:t>
      </w:r>
      <w:r w:rsidRPr="00CB31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Pr="00CB31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Федеральным государственным образовательным стандартом </w:t>
      </w:r>
      <w:r w:rsidRPr="00CB31DB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1-4 </w:t>
      </w:r>
      <w:r w:rsidRPr="00CB31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 общего образования,</w:t>
      </w:r>
      <w:r w:rsidRPr="00CB31DB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с учётом требований Федерального государственного образовательного стандарта общего образования обучающихся с ограниченными возможностями здоровья</w:t>
      </w:r>
      <w:r w:rsidRPr="00CB31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B31DB" w:rsidRPr="00CB31DB" w:rsidRDefault="00CB31DB" w:rsidP="00CB31DB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1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Рабочая программа составлена в соответствии с программой  под редакцией        В.П. </w:t>
      </w:r>
      <w:proofErr w:type="spellStart"/>
      <w:r w:rsidRPr="00CB31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Канакиной</w:t>
      </w:r>
      <w:proofErr w:type="spellEnd"/>
      <w:r w:rsidRPr="00CB31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и  В. Г. Горецкого  (Концепция и программы для </w:t>
      </w:r>
      <w:r w:rsidRPr="00CB31DB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1-4</w:t>
      </w:r>
      <w:r w:rsidRPr="00CB31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  УМК «ШКОЛА РОССИИ» М.: Просвещение).</w:t>
      </w:r>
    </w:p>
    <w:p w:rsidR="00CB31DB" w:rsidRPr="00CB31DB" w:rsidRDefault="00CB31DB" w:rsidP="00CB31D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1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Рабочая программа «Логопедические занятия для учащихся </w:t>
      </w:r>
      <w:r w:rsidRPr="00CB31DB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1-4</w:t>
      </w:r>
      <w:r w:rsidRPr="00CB31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 с ФНР, ФФНР, ОНР» адаптирована для обучения с НОДА (с нарушением опорно-двигательного аппарата) и с учетом особенностей их психофизического развития.</w:t>
      </w:r>
    </w:p>
    <w:p w:rsidR="00CB31DB" w:rsidRPr="00CB31DB" w:rsidRDefault="00CB31DB" w:rsidP="00CB31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Теоретической основой  для создания данной программы явились разработки о различных формах речевых нарушений и создании эффективных методик их преодоления Р.Е. Левиной, Р.И. </w:t>
      </w:r>
      <w:proofErr w:type="spellStart"/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Лалаевой</w:t>
      </w:r>
      <w:proofErr w:type="spellEnd"/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Ф.А. </w:t>
      </w:r>
      <w:proofErr w:type="spellStart"/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Рау</w:t>
      </w:r>
      <w:proofErr w:type="spellEnd"/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др., которые базируются на учении Л.С. Выготского, А.Р. </w:t>
      </w:r>
      <w:proofErr w:type="spellStart"/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Лурии</w:t>
      </w:r>
      <w:proofErr w:type="spellEnd"/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А.А. Леонтьева о сложной структуре речевой деятельности. </w:t>
      </w:r>
    </w:p>
    <w:p w:rsidR="00CB31DB" w:rsidRPr="00CB31DB" w:rsidRDefault="00CB31DB" w:rsidP="00CB31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CB31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коррекция дефектов письменной и устной речи обучающихся,</w:t>
      </w: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способствующая успешной адаптации к учебной деятельности и дальнейшей социализации школьников.</w:t>
      </w:r>
    </w:p>
    <w:p w:rsidR="00CB31DB" w:rsidRPr="00CB31DB" w:rsidRDefault="00CB31DB" w:rsidP="00CB31D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CB31DB" w:rsidRPr="00CB31DB" w:rsidRDefault="00CB31DB" w:rsidP="00CB31D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</w:p>
    <w:p w:rsidR="00CB31DB" w:rsidRPr="00CB31DB" w:rsidRDefault="00CB31DB" w:rsidP="00CB31DB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своевременное предупреждение и преодоление нарушений письменной речи </w:t>
      </w:r>
      <w:proofErr w:type="gramStart"/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обучающихся;</w:t>
      </w:r>
    </w:p>
    <w:p w:rsidR="00CB31DB" w:rsidRPr="00CB31DB" w:rsidRDefault="00CB31DB" w:rsidP="00CB31DB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функционального базиса навыка письма;</w:t>
      </w:r>
    </w:p>
    <w:p w:rsidR="00CB31DB" w:rsidRPr="00CB31DB" w:rsidRDefault="00CB31DB" w:rsidP="00CB31DB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восполнение пробелов и совершенствование навыка грамотного письма;</w:t>
      </w:r>
    </w:p>
    <w:p w:rsidR="00CB31DB" w:rsidRPr="00CB31DB" w:rsidRDefault="00CB31DB" w:rsidP="00CB31D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CB31DB" w:rsidRPr="00CB31DB" w:rsidRDefault="00CB31DB" w:rsidP="00CB31DB">
      <w:pPr>
        <w:numPr>
          <w:ilvl w:val="0"/>
          <w:numId w:val="3"/>
        </w:numPr>
        <w:spacing w:after="0" w:line="240" w:lineRule="auto"/>
        <w:ind w:left="340" w:hanging="3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фонематического восприятия;</w:t>
      </w:r>
    </w:p>
    <w:p w:rsidR="00CB31DB" w:rsidRPr="00CB31DB" w:rsidRDefault="00CB31DB" w:rsidP="00CB31DB">
      <w:pPr>
        <w:numPr>
          <w:ilvl w:val="0"/>
          <w:numId w:val="3"/>
        </w:numPr>
        <w:spacing w:after="0" w:line="240" w:lineRule="auto"/>
        <w:ind w:left="340" w:hanging="3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навыков фонематического анализа и синтеза;</w:t>
      </w:r>
    </w:p>
    <w:p w:rsidR="00CB31DB" w:rsidRPr="00CB31DB" w:rsidRDefault="00CB31DB" w:rsidP="00CB31DB">
      <w:pPr>
        <w:numPr>
          <w:ilvl w:val="0"/>
          <w:numId w:val="3"/>
        </w:numPr>
        <w:spacing w:after="0" w:line="240" w:lineRule="auto"/>
        <w:ind w:left="340" w:hanging="3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навыков </w:t>
      </w:r>
      <w:proofErr w:type="spellStart"/>
      <w:proofErr w:type="gramStart"/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звуко</w:t>
      </w:r>
      <w:proofErr w:type="spellEnd"/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-буквенного</w:t>
      </w:r>
      <w:proofErr w:type="gramEnd"/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анализа и синтеза;</w:t>
      </w:r>
    </w:p>
    <w:p w:rsidR="00CB31DB" w:rsidRPr="00CB31DB" w:rsidRDefault="00CB31DB" w:rsidP="00CB31DB">
      <w:pPr>
        <w:numPr>
          <w:ilvl w:val="0"/>
          <w:numId w:val="3"/>
        </w:numPr>
        <w:spacing w:after="0" w:line="240" w:lineRule="auto"/>
        <w:ind w:left="340" w:hanging="3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навыков слогового и языкового анализа и синтеза;</w:t>
      </w:r>
    </w:p>
    <w:p w:rsidR="00CB31DB" w:rsidRPr="00CB31DB" w:rsidRDefault="00CB31DB" w:rsidP="00CB31DB">
      <w:pPr>
        <w:numPr>
          <w:ilvl w:val="0"/>
          <w:numId w:val="3"/>
        </w:numPr>
        <w:spacing w:after="0" w:line="240" w:lineRule="auto"/>
        <w:ind w:left="340" w:hanging="3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представлений о различных типах связи (согласовании и управлении) в словосочетаниях и предложениях;</w:t>
      </w:r>
    </w:p>
    <w:p w:rsidR="00CB31DB" w:rsidRPr="00CB31DB" w:rsidRDefault="00CB31DB" w:rsidP="00CB31DB">
      <w:pPr>
        <w:numPr>
          <w:ilvl w:val="0"/>
          <w:numId w:val="3"/>
        </w:numPr>
        <w:spacing w:after="0" w:line="240" w:lineRule="auto"/>
        <w:ind w:left="340" w:hanging="3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пространственно-временной ориентации;</w:t>
      </w:r>
    </w:p>
    <w:p w:rsidR="00CB31DB" w:rsidRPr="00CB31DB" w:rsidRDefault="00CB31DB" w:rsidP="00CB31DB">
      <w:pPr>
        <w:numPr>
          <w:ilvl w:val="0"/>
          <w:numId w:val="3"/>
        </w:numPr>
        <w:spacing w:after="0" w:line="240" w:lineRule="auto"/>
        <w:ind w:left="340" w:hanging="3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зрительного и слухового восприятия;</w:t>
      </w:r>
    </w:p>
    <w:p w:rsidR="00CB31DB" w:rsidRPr="00CB31DB" w:rsidRDefault="00CB31DB" w:rsidP="00CB31DB">
      <w:pPr>
        <w:numPr>
          <w:ilvl w:val="0"/>
          <w:numId w:val="3"/>
        </w:numPr>
        <w:spacing w:after="0" w:line="240" w:lineRule="auto"/>
        <w:ind w:left="340" w:hanging="3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связной речи;</w:t>
      </w:r>
    </w:p>
    <w:p w:rsidR="00CB31DB" w:rsidRPr="00CB31DB" w:rsidRDefault="00CB31DB" w:rsidP="00CB31DB">
      <w:pPr>
        <w:numPr>
          <w:ilvl w:val="0"/>
          <w:numId w:val="3"/>
        </w:numPr>
        <w:spacing w:after="0" w:line="240" w:lineRule="auto"/>
        <w:ind w:left="340" w:hanging="3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процессов чтения и письма.</w:t>
      </w:r>
    </w:p>
    <w:p w:rsidR="00CB31DB" w:rsidRPr="00CB31DB" w:rsidRDefault="00CB31DB" w:rsidP="00CB31D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</w:p>
    <w:p w:rsidR="00CB31DB" w:rsidRPr="00CB31DB" w:rsidRDefault="00CB31DB" w:rsidP="00CB31D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положительной мотивации </w:t>
      </w:r>
      <w:proofErr w:type="gramStart"/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учебной деятельность;</w:t>
      </w:r>
    </w:p>
    <w:p w:rsidR="00CB31DB" w:rsidRPr="00CB31DB" w:rsidRDefault="00CB31DB" w:rsidP="00CB31D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стремления к самостоятельности и самоконтролю;</w:t>
      </w:r>
    </w:p>
    <w:p w:rsidR="00CB31DB" w:rsidRPr="00CB31DB" w:rsidRDefault="00CB31DB" w:rsidP="00CB3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интереса к родному языку.</w:t>
      </w:r>
    </w:p>
    <w:p w:rsidR="00CB31DB" w:rsidRPr="00CB31DB" w:rsidRDefault="00CB31DB" w:rsidP="00CB31D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B31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направления организации и содержание коррекционной</w:t>
      </w:r>
      <w:r w:rsidRPr="00CB31D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CB31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работы.</w:t>
      </w:r>
    </w:p>
    <w:p w:rsidR="00CB31DB" w:rsidRPr="00CB31DB" w:rsidRDefault="00CB31DB" w:rsidP="00CB31D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CB31DB">
        <w:rPr>
          <w:rFonts w:ascii="Times New Roman" w:eastAsia="Calibri" w:hAnsi="Times New Roman" w:cs="Times New Roman"/>
          <w:color w:val="000000"/>
          <w:lang w:eastAsia="ru-RU"/>
        </w:rPr>
        <w:t xml:space="preserve">Данная программа коррекционной работы с детьми, страдающими </w:t>
      </w:r>
      <w:proofErr w:type="spellStart"/>
      <w:r w:rsidRPr="00CB31DB">
        <w:rPr>
          <w:rFonts w:ascii="Times New Roman" w:eastAsia="Calibri" w:hAnsi="Times New Roman" w:cs="Times New Roman"/>
          <w:color w:val="000000"/>
          <w:lang w:eastAsia="ru-RU"/>
        </w:rPr>
        <w:t>дисграфией</w:t>
      </w:r>
      <w:proofErr w:type="spellEnd"/>
      <w:r w:rsidRPr="00CB31DB">
        <w:rPr>
          <w:rFonts w:ascii="Times New Roman" w:eastAsia="Calibri" w:hAnsi="Times New Roman" w:cs="Times New Roman"/>
          <w:color w:val="000000"/>
          <w:lang w:eastAsia="ru-RU"/>
        </w:rPr>
        <w:t xml:space="preserve">, состоит из пяти разделов, каждый из которых посвящен одной из форм </w:t>
      </w:r>
      <w:proofErr w:type="spellStart"/>
      <w:r w:rsidRPr="00CB31DB">
        <w:rPr>
          <w:rFonts w:ascii="Times New Roman" w:eastAsia="Calibri" w:hAnsi="Times New Roman" w:cs="Times New Roman"/>
          <w:color w:val="000000"/>
          <w:lang w:eastAsia="ru-RU"/>
        </w:rPr>
        <w:t>дисграфии</w:t>
      </w:r>
      <w:proofErr w:type="spellEnd"/>
      <w:r w:rsidRPr="00CB31DB">
        <w:rPr>
          <w:rFonts w:ascii="Times New Roman" w:eastAsia="Calibri" w:hAnsi="Times New Roman" w:cs="Times New Roman"/>
          <w:color w:val="000000"/>
          <w:lang w:eastAsia="ru-RU"/>
        </w:rPr>
        <w:t>:</w:t>
      </w:r>
    </w:p>
    <w:p w:rsidR="00CB31DB" w:rsidRPr="00CB31DB" w:rsidRDefault="00CB31DB" w:rsidP="00CB31DB">
      <w:pPr>
        <w:numPr>
          <w:ilvl w:val="0"/>
          <w:numId w:val="5"/>
        </w:numPr>
        <w:spacing w:after="0" w:line="240" w:lineRule="auto"/>
        <w:ind w:left="340" w:hanging="34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spellStart"/>
      <w:r w:rsidRPr="00CB31DB">
        <w:rPr>
          <w:rFonts w:ascii="Times New Roman" w:eastAsia="Calibri" w:hAnsi="Times New Roman" w:cs="Times New Roman"/>
          <w:color w:val="000000"/>
          <w:lang w:eastAsia="ru-RU"/>
        </w:rPr>
        <w:t>артикуляторно</w:t>
      </w:r>
      <w:proofErr w:type="spellEnd"/>
      <w:r w:rsidRPr="00CB31DB">
        <w:rPr>
          <w:rFonts w:ascii="Times New Roman" w:eastAsia="Calibri" w:hAnsi="Times New Roman" w:cs="Times New Roman"/>
          <w:color w:val="000000"/>
          <w:lang w:eastAsia="ru-RU"/>
        </w:rPr>
        <w:t>-акустической;</w:t>
      </w:r>
    </w:p>
    <w:p w:rsidR="00CB31DB" w:rsidRPr="00CB31DB" w:rsidRDefault="00CB31DB" w:rsidP="00CB31DB">
      <w:pPr>
        <w:numPr>
          <w:ilvl w:val="0"/>
          <w:numId w:val="5"/>
        </w:numPr>
        <w:spacing w:after="0" w:line="240" w:lineRule="auto"/>
        <w:ind w:left="340" w:hanging="34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spellStart"/>
      <w:r w:rsidRPr="00CB31DB">
        <w:rPr>
          <w:rFonts w:ascii="Times New Roman" w:eastAsia="Calibri" w:hAnsi="Times New Roman" w:cs="Times New Roman"/>
          <w:color w:val="000000"/>
          <w:lang w:eastAsia="ru-RU"/>
        </w:rPr>
        <w:t>дисграфия</w:t>
      </w:r>
      <w:proofErr w:type="spellEnd"/>
      <w:r w:rsidRPr="00CB31DB">
        <w:rPr>
          <w:rFonts w:ascii="Times New Roman" w:eastAsia="Calibri" w:hAnsi="Times New Roman" w:cs="Times New Roman"/>
          <w:color w:val="000000"/>
          <w:lang w:eastAsia="ru-RU"/>
        </w:rPr>
        <w:t xml:space="preserve"> на почве нарушения фонемного распознавания (</w:t>
      </w:r>
      <w:proofErr w:type="gramStart"/>
      <w:r w:rsidRPr="00CB31DB">
        <w:rPr>
          <w:rFonts w:ascii="Times New Roman" w:eastAsia="Calibri" w:hAnsi="Times New Roman" w:cs="Times New Roman"/>
          <w:color w:val="000000"/>
          <w:lang w:eastAsia="ru-RU"/>
        </w:rPr>
        <w:t>акустическая</w:t>
      </w:r>
      <w:proofErr w:type="gramEnd"/>
      <w:r w:rsidRPr="00CB31DB">
        <w:rPr>
          <w:rFonts w:ascii="Times New Roman" w:eastAsia="Calibri" w:hAnsi="Times New Roman" w:cs="Times New Roman"/>
          <w:color w:val="000000"/>
          <w:lang w:eastAsia="ru-RU"/>
        </w:rPr>
        <w:t>);</w:t>
      </w:r>
    </w:p>
    <w:p w:rsidR="00CB31DB" w:rsidRPr="00CB31DB" w:rsidRDefault="00CB31DB" w:rsidP="00CB31DB">
      <w:pPr>
        <w:numPr>
          <w:ilvl w:val="0"/>
          <w:numId w:val="4"/>
        </w:numPr>
        <w:spacing w:after="0" w:line="240" w:lineRule="auto"/>
        <w:ind w:left="340" w:hanging="34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spellStart"/>
      <w:r w:rsidRPr="00CB31DB">
        <w:rPr>
          <w:rFonts w:ascii="Times New Roman" w:eastAsia="Calibri" w:hAnsi="Times New Roman" w:cs="Times New Roman"/>
          <w:color w:val="000000"/>
          <w:lang w:eastAsia="ru-RU"/>
        </w:rPr>
        <w:t>дисграфии</w:t>
      </w:r>
      <w:proofErr w:type="spellEnd"/>
      <w:r w:rsidRPr="00CB31DB">
        <w:rPr>
          <w:rFonts w:ascii="Times New Roman" w:eastAsia="Calibri" w:hAnsi="Times New Roman" w:cs="Times New Roman"/>
          <w:color w:val="000000"/>
          <w:lang w:eastAsia="ru-RU"/>
        </w:rPr>
        <w:t xml:space="preserve"> на основе нарушения языкового анализа и синтеза;</w:t>
      </w:r>
    </w:p>
    <w:p w:rsidR="00CB31DB" w:rsidRPr="00CB31DB" w:rsidRDefault="00CB31DB" w:rsidP="00CB31DB">
      <w:pPr>
        <w:numPr>
          <w:ilvl w:val="0"/>
          <w:numId w:val="4"/>
        </w:numPr>
        <w:spacing w:after="0" w:line="240" w:lineRule="auto"/>
        <w:ind w:left="340" w:hanging="34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spellStart"/>
      <w:r w:rsidRPr="00CB31DB">
        <w:rPr>
          <w:rFonts w:ascii="Times New Roman" w:eastAsia="Calibri" w:hAnsi="Times New Roman" w:cs="Times New Roman"/>
          <w:color w:val="000000"/>
          <w:lang w:eastAsia="ru-RU"/>
        </w:rPr>
        <w:t>аграмматической</w:t>
      </w:r>
      <w:proofErr w:type="spellEnd"/>
      <w:r w:rsidRPr="00CB31DB">
        <w:rPr>
          <w:rFonts w:ascii="Times New Roman" w:eastAsia="Calibri" w:hAnsi="Times New Roman" w:cs="Times New Roman"/>
          <w:color w:val="000000"/>
          <w:lang w:eastAsia="ru-RU"/>
        </w:rPr>
        <w:t>;</w:t>
      </w:r>
    </w:p>
    <w:p w:rsidR="00CB31DB" w:rsidRPr="00CB31DB" w:rsidRDefault="00CB31DB" w:rsidP="00CB31DB">
      <w:pPr>
        <w:numPr>
          <w:ilvl w:val="0"/>
          <w:numId w:val="4"/>
        </w:numPr>
        <w:spacing w:after="0" w:line="240" w:lineRule="auto"/>
        <w:ind w:left="340" w:hanging="34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CB31DB">
        <w:rPr>
          <w:rFonts w:ascii="Times New Roman" w:eastAsia="Calibri" w:hAnsi="Times New Roman" w:cs="Times New Roman"/>
          <w:color w:val="000000"/>
          <w:lang w:eastAsia="ru-RU"/>
        </w:rPr>
        <w:t>оптической.</w:t>
      </w:r>
    </w:p>
    <w:p w:rsidR="00585F64" w:rsidRDefault="00585F64"/>
    <w:sectPr w:rsidR="0058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3D3A"/>
    <w:multiLevelType w:val="hybridMultilevel"/>
    <w:tmpl w:val="32069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B7AAA"/>
    <w:multiLevelType w:val="multilevel"/>
    <w:tmpl w:val="4B9AE76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EEB282A"/>
    <w:multiLevelType w:val="hybridMultilevel"/>
    <w:tmpl w:val="2BAA93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15674"/>
    <w:multiLevelType w:val="hybridMultilevel"/>
    <w:tmpl w:val="ADD6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F251F"/>
    <w:multiLevelType w:val="multilevel"/>
    <w:tmpl w:val="7A6E2A8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DB"/>
    <w:rsid w:val="00585F64"/>
    <w:rsid w:val="00C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2023-08-29T10:43:00Z</dcterms:created>
  <dcterms:modified xsi:type="dcterms:W3CDTF">2023-08-29T10:46:00Z</dcterms:modified>
</cp:coreProperties>
</file>